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61B9C" w:rsidRDefault="00661B9C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75E0C" w:rsidRDefault="00A75E0C" w:rsidP="00661B9C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24056" w:rsidRPr="00824056" w:rsidRDefault="00824056" w:rsidP="002D2F06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r w:rsidRPr="00824056">
        <w:rPr>
          <w:rFonts w:ascii="Arial" w:eastAsia="Times New Roman" w:hAnsi="Arial" w:cs="Arial"/>
          <w:b/>
          <w:sz w:val="36"/>
          <w:szCs w:val="36"/>
          <w:lang w:eastAsia="ru-RU"/>
        </w:rPr>
        <w:t>Как запросить и получить в ИФНС справку об открытых расчетных счетах</w:t>
      </w:r>
    </w:p>
    <w:bookmarkEnd w:id="0"/>
    <w:p w:rsidR="002D2F06" w:rsidRPr="002D2F06" w:rsidRDefault="002D2F06" w:rsidP="00824056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2F06" w:rsidRPr="002D2F06" w:rsidRDefault="002D2F06" w:rsidP="00824056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2F06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Подать зап</w:t>
      </w:r>
      <w:r w:rsidRPr="002D2F06">
        <w:rPr>
          <w:rFonts w:ascii="Arial" w:eastAsia="Times New Roman" w:hAnsi="Arial" w:cs="Arial"/>
          <w:sz w:val="28"/>
          <w:szCs w:val="28"/>
          <w:lang w:eastAsia="ru-RU"/>
        </w:rPr>
        <w:t>рос можно в произвольной форме.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Запрос составляется и в бумажном, и в электронном виде. В запросе надо указать данные инспекции, компании или ИП, а также для какой цели понадобилась справка (письмо ФНС от 10.11.2017 № ГД-4-14/22798). Дополнительно можно указать способ получения справки – на руки, почтой</w:t>
      </w:r>
      <w:r w:rsidRPr="002D2F06">
        <w:rPr>
          <w:rFonts w:ascii="Arial" w:eastAsia="Times New Roman" w:hAnsi="Arial" w:cs="Arial"/>
          <w:sz w:val="28"/>
          <w:szCs w:val="28"/>
          <w:lang w:eastAsia="ru-RU"/>
        </w:rPr>
        <w:t xml:space="preserve"> или в электронном виде по ТКС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D2F06" w:rsidRDefault="002D2F06" w:rsidP="00824056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2F06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Запрос можно пода</w:t>
      </w:r>
      <w:r>
        <w:rPr>
          <w:rFonts w:ascii="Arial" w:eastAsia="Times New Roman" w:hAnsi="Arial" w:cs="Arial"/>
          <w:sz w:val="28"/>
          <w:szCs w:val="28"/>
          <w:lang w:eastAsia="ru-RU"/>
        </w:rPr>
        <w:t>ть: лично; через представителя (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но в этом случае его полномочия нужно подтвердить доверенность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>ю (п. 3 ст. 26, п. 3 ст. 29 НК));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 по почте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 в электронном виде по ТКС; через личный кабинет налогоплательщика или сайт </w:t>
      </w:r>
      <w:proofErr w:type="spellStart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 (письмо ФНС от 23.05.2011 № ПА-4-6/8136). </w:t>
      </w:r>
    </w:p>
    <w:p w:rsidR="00824056" w:rsidRPr="00824056" w:rsidRDefault="002D2F06" w:rsidP="00824056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ИФНС </w:t>
      </w:r>
      <w:proofErr w:type="gramStart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обязана</w:t>
      </w:r>
      <w:proofErr w:type="gramEnd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 выдать справку на основании ч. 3 ст. 8 Закона от 27.07.2006 № 149-ФЗ. </w:t>
      </w: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 НК сейчас </w:t>
      </w:r>
      <w:proofErr w:type="gramStart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нет нормы об обязанности инспекций выдавать</w:t>
      </w:r>
      <w:proofErr w:type="gramEnd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 xml:space="preserve"> такие справки – она исключена Законом от 03.07.2016 № 240-ФЗ из </w:t>
      </w:r>
      <w:proofErr w:type="spellStart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пп</w:t>
      </w:r>
      <w:proofErr w:type="spellEnd"/>
      <w:r w:rsidR="00824056" w:rsidRPr="00824056">
        <w:rPr>
          <w:rFonts w:ascii="Arial" w:eastAsia="Times New Roman" w:hAnsi="Arial" w:cs="Arial"/>
          <w:sz w:val="28"/>
          <w:szCs w:val="28"/>
          <w:lang w:eastAsia="ru-RU"/>
        </w:rPr>
        <w:t>. 2 п. 5 ст. 64 НК. Максимальный срок ответа на запрос – 30 календарных дней после получения обращения (ч. 1 ст. 12 Закона от 02.05.2006 № 59-ФЗ, п. 54 и 66 Административного регламента, утв. приказом ФНС от 08.07.2019 № ММВ-7-19/343). </w:t>
      </w:r>
    </w:p>
    <w:p w:rsidR="00661B9C" w:rsidRPr="00661B9C" w:rsidRDefault="00661B9C" w:rsidP="00824056">
      <w:pPr>
        <w:spacing w:after="0" w:line="36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661B9C" w:rsidRPr="00661B9C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349C1DC" wp14:editId="1F9F05C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A5C47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2F06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61B9C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24056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A2AF5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5E0C"/>
    <w:rsid w:val="00A77A6D"/>
    <w:rsid w:val="00A82AA8"/>
    <w:rsid w:val="00A93AA3"/>
    <w:rsid w:val="00AA0B9B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FE0A-38A3-4BE8-8386-E7FE26F5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2021-08-06T06:37:00Z</dcterms:created>
  <dcterms:modified xsi:type="dcterms:W3CDTF">2021-08-06T06:37:00Z</dcterms:modified>
</cp:coreProperties>
</file>